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center" w:tblpY="394"/>
        <w:tblW w:w="7354" w:type="dxa"/>
        <w:tblLook w:val="04A0"/>
      </w:tblPr>
      <w:tblGrid>
        <w:gridCol w:w="2420"/>
        <w:gridCol w:w="1970"/>
        <w:gridCol w:w="2004"/>
        <w:gridCol w:w="960"/>
      </w:tblGrid>
      <w:tr w:rsidR="00F626D6" w:rsidRPr="00B00760" w:rsidTr="00841A2B">
        <w:trPr>
          <w:trHeight w:val="170"/>
        </w:trPr>
        <w:tc>
          <w:tcPr>
            <w:tcW w:w="7354" w:type="dxa"/>
            <w:gridSpan w:val="4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b/>
                <w:bCs/>
                <w:color w:val="000000"/>
              </w:rPr>
              <w:t xml:space="preserve">Table </w:t>
            </w:r>
            <w:r>
              <w:rPr>
                <w:rFonts w:eastAsia="Times New Roman"/>
                <w:b/>
                <w:bCs/>
                <w:color w:val="000000"/>
              </w:rPr>
              <w:t>2</w:t>
            </w:r>
            <w:r w:rsidRPr="00B00760">
              <w:rPr>
                <w:rFonts w:eastAsia="Times New Roman"/>
                <w:b/>
                <w:bCs/>
                <w:color w:val="000000"/>
              </w:rPr>
              <w:t xml:space="preserve">. </w:t>
            </w:r>
            <w:r>
              <w:rPr>
                <w:rFonts w:eastAsia="Times New Roman"/>
                <w:b/>
                <w:bCs/>
                <w:color w:val="000000"/>
              </w:rPr>
              <w:t>S</w:t>
            </w:r>
            <w:r w:rsidRPr="00B00760">
              <w:rPr>
                <w:rFonts w:eastAsia="Times New Roman"/>
                <w:b/>
                <w:bCs/>
                <w:color w:val="000000"/>
              </w:rPr>
              <w:t>erum leve</w:t>
            </w:r>
            <w:r>
              <w:rPr>
                <w:rFonts w:eastAsia="Times New Roman"/>
                <w:b/>
                <w:bCs/>
                <w:color w:val="000000"/>
              </w:rPr>
              <w:t xml:space="preserve">ls of hsCRP and LDH </w:t>
            </w:r>
            <w:r w:rsidR="00383DCB">
              <w:rPr>
                <w:rFonts w:eastAsia="Times New Roman"/>
                <w:b/>
                <w:bCs/>
                <w:color w:val="000000"/>
              </w:rPr>
              <w:t xml:space="preserve"> throughout the study cycles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b/>
                <w:bCs/>
                <w:color w:val="000000"/>
              </w:rPr>
              <w:t>Variable</w:t>
            </w:r>
          </w:p>
        </w:tc>
        <w:tc>
          <w:tcPr>
            <w:tcW w:w="1970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F626D6" w:rsidRDefault="00F626D6" w:rsidP="00841A2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Chemotherapy</w:t>
            </w:r>
          </w:p>
          <w:p w:rsidR="00F626D6" w:rsidRPr="00AE1810" w:rsidRDefault="00F626D6" w:rsidP="00841A2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+ s</w:t>
            </w:r>
            <w:r w:rsidRPr="00AE1810">
              <w:rPr>
                <w:rFonts w:eastAsia="Times New Roman"/>
                <w:b/>
                <w:bCs/>
                <w:color w:val="000000"/>
              </w:rPr>
              <w:t>imvastatin</w:t>
            </w:r>
          </w:p>
        </w:tc>
        <w:tc>
          <w:tcPr>
            <w:tcW w:w="2004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F626D6" w:rsidRDefault="00F626D6" w:rsidP="00841A2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Chemotherapy</w:t>
            </w:r>
          </w:p>
          <w:p w:rsidR="00F626D6" w:rsidRPr="00AE1810" w:rsidRDefault="00F626D6" w:rsidP="00841A2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+ p</w:t>
            </w:r>
            <w:r w:rsidRPr="00AE1810">
              <w:rPr>
                <w:rFonts w:eastAsia="Times New Roman"/>
                <w:b/>
                <w:bCs/>
                <w:color w:val="000000"/>
              </w:rPr>
              <w:t>lacebo</w:t>
            </w:r>
          </w:p>
        </w:tc>
        <w:tc>
          <w:tcPr>
            <w:tcW w:w="960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noWrap/>
            <w:vAlign w:val="center"/>
            <w:hideMark/>
          </w:tcPr>
          <w:p w:rsidR="00F626D6" w:rsidRPr="00AE1810" w:rsidRDefault="00F626D6" w:rsidP="00841A2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3C766F">
              <w:rPr>
                <w:rFonts w:eastAsia="Times New Roman"/>
                <w:b/>
                <w:bCs/>
                <w:i/>
                <w:iCs/>
                <w:color w:val="000000"/>
              </w:rPr>
              <w:t>P</w:t>
            </w:r>
            <w:r w:rsidRPr="00AE1810">
              <w:rPr>
                <w:rFonts w:eastAsia="Times New Roman"/>
                <w:b/>
                <w:bCs/>
                <w:color w:val="000000"/>
              </w:rPr>
              <w:t xml:space="preserve"> value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single" w:sz="2" w:space="0" w:color="000000" w:themeColor="text1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b/>
                <w:bCs/>
                <w:color w:val="000000"/>
              </w:rPr>
            </w:pPr>
            <w:r w:rsidRPr="00B00760">
              <w:rPr>
                <w:rFonts w:eastAsia="Times New Roman"/>
                <w:b/>
                <w:bCs/>
                <w:color w:val="000000"/>
              </w:rPr>
              <w:t>hsCRP (mg/L)</w:t>
            </w:r>
          </w:p>
        </w:tc>
        <w:tc>
          <w:tcPr>
            <w:tcW w:w="3974" w:type="dxa"/>
            <w:gridSpan w:val="2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hideMark/>
          </w:tcPr>
          <w:p w:rsidR="00F626D6" w:rsidRPr="00AE1810" w:rsidRDefault="00F626D6" w:rsidP="00841A2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AE1810">
              <w:rPr>
                <w:rFonts w:eastAsia="Times New Roman"/>
                <w:b/>
                <w:bCs/>
                <w:color w:val="000000"/>
              </w:rPr>
              <w:t>Median (minimum- maximum)</w:t>
            </w:r>
          </w:p>
        </w:tc>
        <w:tc>
          <w:tcPr>
            <w:tcW w:w="960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</w:t>
            </w:r>
            <w:r w:rsidRPr="00B00760">
              <w:rPr>
                <w:rFonts w:eastAsia="Times New Roman"/>
                <w:color w:val="000000"/>
              </w:rPr>
              <w:t>aseline</w:t>
            </w:r>
            <w:r>
              <w:rPr>
                <w:rFonts w:eastAsia="Times New Roman"/>
                <w:color w:val="000000"/>
              </w:rPr>
              <w:t xml:space="preserve"> (day -7)</w:t>
            </w:r>
          </w:p>
        </w:tc>
        <w:tc>
          <w:tcPr>
            <w:tcW w:w="197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7.98 </w:t>
            </w:r>
            <w:r w:rsidRPr="00B00760">
              <w:rPr>
                <w:rFonts w:eastAsia="Times New Roman"/>
                <w:color w:val="000000"/>
              </w:rPr>
              <w:t>(0.51-125.6)</w:t>
            </w:r>
          </w:p>
        </w:tc>
        <w:tc>
          <w:tcPr>
            <w:tcW w:w="2004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8.93 (0.49-127.1)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0.54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7.5 (0.579-86.19)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8.51 (0.5-99.29)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0.87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10.41 (1.2-65.42)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8.215 (1.06-37.9)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0.26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11.95 (1.02-129)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8.715 (0.31-43.28)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0.25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10.8 (0.09-166.9)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9.76 (0.76-57.4)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0.23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13.47 (2.46-183.7)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4.7 (1.1-34.35)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0.11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13.98 (1-152.4)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5.1 (1.07-18.54)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0.13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b/>
                <w:bCs/>
                <w:color w:val="000000"/>
              </w:rPr>
            </w:pPr>
            <w:r w:rsidRPr="00B00760">
              <w:rPr>
                <w:rFonts w:eastAsia="Times New Roman"/>
                <w:b/>
                <w:bCs/>
                <w:color w:val="000000"/>
              </w:rPr>
              <w:t>LDH (U/L)</w:t>
            </w:r>
          </w:p>
        </w:tc>
        <w:tc>
          <w:tcPr>
            <w:tcW w:w="39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</w:t>
            </w:r>
            <w:r w:rsidRPr="00B00760">
              <w:rPr>
                <w:rFonts w:eastAsia="Times New Roman"/>
                <w:color w:val="000000"/>
              </w:rPr>
              <w:t>aseline</w:t>
            </w:r>
            <w:r>
              <w:rPr>
                <w:rFonts w:eastAsia="Times New Roman"/>
                <w:color w:val="000000"/>
              </w:rPr>
              <w:t xml:space="preserve"> (day -7)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589.5</w:t>
            </w:r>
            <w:r w:rsidRPr="00B00760">
              <w:rPr>
                <w:rFonts w:eastAsia="Times New Roman"/>
                <w:color w:val="000000"/>
              </w:rPr>
              <w:t xml:space="preserve"> (219-1830)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538</w:t>
            </w:r>
            <w:r w:rsidRPr="00B00760">
              <w:rPr>
                <w:rFonts w:eastAsia="Times New Roman"/>
                <w:color w:val="000000"/>
              </w:rPr>
              <w:t xml:space="preserve"> (26-1920)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0.42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532 (276-1880)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597.5 (341-1905)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0.60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489 (133-1099)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530 (234-1990)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0.59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533.5 (151-2011)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518.5 (6.74-2892)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0.94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462 (179-2007)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500 (325-2869)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0.76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484 (282-1457)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489 (376-1811)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0.62</w:t>
            </w:r>
          </w:p>
        </w:tc>
      </w:tr>
      <w:tr w:rsidR="00F626D6" w:rsidRPr="00B00760" w:rsidTr="00841A2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481.5 (113-1131)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437 (319-1125)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F626D6" w:rsidRPr="00B00760" w:rsidRDefault="00F626D6" w:rsidP="00841A2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0.58</w:t>
            </w:r>
          </w:p>
        </w:tc>
      </w:tr>
    </w:tbl>
    <w:p w:rsidR="003C7C2F" w:rsidRDefault="003C7C2F" w:rsidP="00F626D6">
      <w:pPr>
        <w:bidi w:val="0"/>
        <w:jc w:val="both"/>
      </w:pPr>
    </w:p>
    <w:sectPr w:rsidR="003C7C2F" w:rsidSect="00F07C0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characterSpacingControl w:val="doNotCompress"/>
  <w:compat/>
  <w:rsids>
    <w:rsidRoot w:val="00F626D6"/>
    <w:rsid w:val="00383DCB"/>
    <w:rsid w:val="003C7C2F"/>
    <w:rsid w:val="008434BE"/>
    <w:rsid w:val="00F07C04"/>
    <w:rsid w:val="00F62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6D6"/>
    <w:pPr>
      <w:bidi/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26D6"/>
    <w:pPr>
      <w:spacing w:after="0" w:line="240" w:lineRule="auto"/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>By DR.Ahmed Saker 2o1O  ;)</Company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2019-03-07T04:48:00Z</dcterms:created>
  <dcterms:modified xsi:type="dcterms:W3CDTF">2019-03-08T16:38:00Z</dcterms:modified>
</cp:coreProperties>
</file>